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2B" w:rsidRPr="001961D0" w:rsidRDefault="00FC322B" w:rsidP="00FC322B">
      <w:pPr>
        <w:pStyle w:val="Tekstpodstawowy"/>
        <w:rPr>
          <w:sz w:val="32"/>
          <w:szCs w:val="32"/>
        </w:rPr>
      </w:pPr>
      <w:r w:rsidRPr="001961D0">
        <w:rPr>
          <w:sz w:val="32"/>
          <w:szCs w:val="32"/>
        </w:rPr>
        <w:t xml:space="preserve">REGULAMIN KONKURSU </w:t>
      </w:r>
    </w:p>
    <w:p w:rsidR="00FC322B" w:rsidRDefault="00FC322B" w:rsidP="00FC322B">
      <w:pPr>
        <w:pStyle w:val="Tekstpodstawowy"/>
        <w:rPr>
          <w:i/>
        </w:rPr>
      </w:pPr>
      <w:r w:rsidRPr="001961D0">
        <w:rPr>
          <w:i/>
        </w:rPr>
        <w:t>GENERAŁ  DEZYDERY  CHŁAPOWSKI  -  ŻYCIE  I  DZIEŁO</w:t>
      </w:r>
    </w:p>
    <w:p w:rsidR="00FC322B" w:rsidRPr="00E330C8" w:rsidRDefault="00FC322B" w:rsidP="00FC322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PARK KRAJOBRAZOWY IM. GEN. DEZYDEREGO CHŁAPOWSKIEGO</w:t>
      </w:r>
    </w:p>
    <w:p w:rsidR="00FC322B" w:rsidRPr="001961D0" w:rsidRDefault="00FC322B" w:rsidP="00FC322B">
      <w:pPr>
        <w:pStyle w:val="Tekstpodstawowy"/>
        <w:rPr>
          <w:i/>
        </w:rPr>
      </w:pPr>
    </w:p>
    <w:p w:rsidR="00FC322B" w:rsidRDefault="00FC322B" w:rsidP="00FC322B">
      <w:pPr>
        <w:jc w:val="center"/>
        <w:rPr>
          <w:b/>
          <w:sz w:val="24"/>
        </w:rPr>
      </w:pPr>
    </w:p>
    <w:p w:rsidR="00FC322B" w:rsidRPr="005028A4" w:rsidRDefault="00FC322B" w:rsidP="00FC322B">
      <w:pPr>
        <w:pStyle w:val="Tekstpodstawowy2"/>
        <w:jc w:val="both"/>
        <w:rPr>
          <w:b/>
          <w:sz w:val="23"/>
          <w:szCs w:val="23"/>
        </w:rPr>
      </w:pPr>
      <w:r w:rsidRPr="005028A4">
        <w:rPr>
          <w:b/>
          <w:sz w:val="23"/>
          <w:szCs w:val="23"/>
        </w:rPr>
        <w:t>I. ORGANIZATORZY.</w:t>
      </w:r>
    </w:p>
    <w:p w:rsidR="00FC322B" w:rsidRPr="005028A4" w:rsidRDefault="00FC322B" w:rsidP="00FC322B">
      <w:pPr>
        <w:pStyle w:val="Tekstpodstawowy2"/>
        <w:jc w:val="both"/>
        <w:rPr>
          <w:sz w:val="23"/>
          <w:szCs w:val="23"/>
        </w:rPr>
      </w:pPr>
      <w:r w:rsidRPr="005028A4">
        <w:rPr>
          <w:sz w:val="23"/>
          <w:szCs w:val="23"/>
        </w:rPr>
        <w:t>Organizato</w:t>
      </w:r>
      <w:r>
        <w:rPr>
          <w:sz w:val="23"/>
          <w:szCs w:val="23"/>
        </w:rPr>
        <w:t>rami konkursu są</w:t>
      </w:r>
      <w:r w:rsidRPr="005028A4">
        <w:rPr>
          <w:sz w:val="23"/>
          <w:szCs w:val="23"/>
        </w:rPr>
        <w:t xml:space="preserve"> </w:t>
      </w:r>
      <w:r w:rsidRPr="005028A4">
        <w:rPr>
          <w:b/>
          <w:i/>
          <w:sz w:val="23"/>
          <w:szCs w:val="23"/>
        </w:rPr>
        <w:t>Stowarzyszenie Oświatowe im. Dezyderego Chłapowskiego</w:t>
      </w:r>
      <w:r w:rsidRPr="005028A4">
        <w:rPr>
          <w:sz w:val="23"/>
          <w:szCs w:val="23"/>
        </w:rPr>
        <w:t xml:space="preserve"> i </w:t>
      </w:r>
      <w:r w:rsidRPr="005028A4">
        <w:rPr>
          <w:b/>
          <w:i/>
          <w:sz w:val="23"/>
          <w:szCs w:val="23"/>
        </w:rPr>
        <w:t>Stacja Badawcza Instytutu Środowiska Rolniczego i Leśnego PAN</w:t>
      </w:r>
      <w:r w:rsidRPr="005028A4">
        <w:rPr>
          <w:sz w:val="23"/>
          <w:szCs w:val="23"/>
        </w:rPr>
        <w:t xml:space="preserve"> w Turwi</w:t>
      </w:r>
      <w:r>
        <w:rPr>
          <w:sz w:val="23"/>
          <w:szCs w:val="23"/>
        </w:rPr>
        <w:t xml:space="preserve"> i </w:t>
      </w:r>
      <w:r w:rsidRPr="00FC322B">
        <w:rPr>
          <w:b/>
          <w:sz w:val="23"/>
          <w:szCs w:val="23"/>
        </w:rPr>
        <w:t xml:space="preserve">Hodowla Roślin </w:t>
      </w:r>
      <w:r w:rsidRPr="00FC322B">
        <w:rPr>
          <w:b/>
          <w:i/>
          <w:sz w:val="23"/>
          <w:szCs w:val="23"/>
        </w:rPr>
        <w:t>„Danko”</w:t>
      </w:r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Choryni</w:t>
      </w:r>
      <w:proofErr w:type="spellEnd"/>
      <w:r w:rsidRPr="005028A4">
        <w:rPr>
          <w:sz w:val="23"/>
          <w:szCs w:val="23"/>
        </w:rPr>
        <w:t>.</w:t>
      </w:r>
    </w:p>
    <w:p w:rsidR="00FC322B" w:rsidRPr="005028A4" w:rsidRDefault="00FC322B" w:rsidP="00FC322B">
      <w:pPr>
        <w:pStyle w:val="Tekstpodstawowy2"/>
        <w:jc w:val="both"/>
        <w:rPr>
          <w:sz w:val="23"/>
          <w:szCs w:val="23"/>
        </w:rPr>
      </w:pPr>
    </w:p>
    <w:p w:rsidR="00FC322B" w:rsidRPr="005028A4" w:rsidRDefault="00FC322B" w:rsidP="00FC322B">
      <w:pPr>
        <w:jc w:val="both"/>
        <w:rPr>
          <w:b/>
          <w:sz w:val="23"/>
          <w:szCs w:val="23"/>
        </w:rPr>
      </w:pPr>
      <w:r w:rsidRPr="005028A4">
        <w:rPr>
          <w:b/>
          <w:sz w:val="23"/>
          <w:szCs w:val="23"/>
        </w:rPr>
        <w:t>II. UCZESTNICTWO.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W konkursie mogą uczestniczyć uczniowie szkół </w:t>
      </w:r>
      <w:r>
        <w:rPr>
          <w:sz w:val="23"/>
          <w:szCs w:val="23"/>
        </w:rPr>
        <w:t>podstawowych i ostatnich klas gimnazjalnych z terenu</w:t>
      </w:r>
      <w:r w:rsidRPr="005028A4">
        <w:rPr>
          <w:sz w:val="23"/>
          <w:szCs w:val="23"/>
        </w:rPr>
        <w:t xml:space="preserve"> powiatu </w:t>
      </w:r>
      <w:r>
        <w:rPr>
          <w:sz w:val="23"/>
          <w:szCs w:val="23"/>
        </w:rPr>
        <w:t>kościańskiego</w:t>
      </w:r>
      <w:r w:rsidRPr="005028A4">
        <w:rPr>
          <w:sz w:val="23"/>
          <w:szCs w:val="23"/>
        </w:rPr>
        <w:t xml:space="preserve">. Każda ze szkół może zgłosić do konkursu trzech uczestników. </w:t>
      </w:r>
      <w:r>
        <w:rPr>
          <w:sz w:val="23"/>
          <w:szCs w:val="23"/>
        </w:rPr>
        <w:t>D</w:t>
      </w:r>
      <w:r w:rsidRPr="005028A4">
        <w:rPr>
          <w:sz w:val="23"/>
          <w:szCs w:val="23"/>
        </w:rPr>
        <w:t xml:space="preserve">o </w:t>
      </w:r>
      <w:r w:rsidRPr="005028A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7</w:t>
      </w:r>
      <w:r w:rsidRPr="005028A4">
        <w:rPr>
          <w:b/>
          <w:sz w:val="23"/>
          <w:szCs w:val="23"/>
        </w:rPr>
        <w:t xml:space="preserve"> maja 201</w:t>
      </w:r>
      <w:r>
        <w:rPr>
          <w:b/>
          <w:sz w:val="23"/>
          <w:szCs w:val="23"/>
        </w:rPr>
        <w:t>9</w:t>
      </w:r>
      <w:r w:rsidRPr="005028A4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5028A4">
        <w:rPr>
          <w:sz w:val="23"/>
          <w:szCs w:val="23"/>
        </w:rPr>
        <w:t>rosimy o nadsyłanie roku imiennych zgłoszeń na adres mailowy  Stowarzyszenia (</w:t>
      </w:r>
      <w:hyperlink r:id="rId4" w:history="1">
        <w:r w:rsidRPr="005028A4">
          <w:rPr>
            <w:rStyle w:val="Hipercze"/>
            <w:sz w:val="23"/>
            <w:szCs w:val="23"/>
          </w:rPr>
          <w:t>dezydery1997@gmail.com</w:t>
        </w:r>
      </w:hyperlink>
      <w:r w:rsidRPr="005028A4">
        <w:rPr>
          <w:sz w:val="23"/>
          <w:szCs w:val="23"/>
        </w:rPr>
        <w:t>). W konkursie nie mogą brać udziału finaliści jego poprzednich edycji.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</w:p>
    <w:p w:rsidR="00FC322B" w:rsidRPr="005028A4" w:rsidRDefault="00FC322B" w:rsidP="00FC322B">
      <w:pPr>
        <w:jc w:val="both"/>
        <w:rPr>
          <w:b/>
          <w:sz w:val="23"/>
          <w:szCs w:val="23"/>
        </w:rPr>
      </w:pPr>
      <w:r w:rsidRPr="005028A4">
        <w:rPr>
          <w:b/>
          <w:sz w:val="23"/>
          <w:szCs w:val="23"/>
        </w:rPr>
        <w:t>III. CZAS I MIEJSCE.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>Konkurs odbędzie się w</w:t>
      </w:r>
      <w:r w:rsidR="00F44A71">
        <w:rPr>
          <w:sz w:val="23"/>
          <w:szCs w:val="23"/>
        </w:rPr>
        <w:t xml:space="preserve"> izbie Heleny Modrzejewskiej</w:t>
      </w:r>
      <w:r w:rsidRPr="005028A4">
        <w:rPr>
          <w:sz w:val="23"/>
          <w:szCs w:val="23"/>
        </w:rPr>
        <w:t xml:space="preserve"> pałacu w </w:t>
      </w:r>
      <w:r w:rsidRPr="00FC322B">
        <w:rPr>
          <w:b/>
          <w:sz w:val="23"/>
          <w:szCs w:val="23"/>
        </w:rPr>
        <w:t>Kopaszewie</w:t>
      </w:r>
      <w:r>
        <w:rPr>
          <w:b/>
          <w:sz w:val="23"/>
          <w:szCs w:val="23"/>
        </w:rPr>
        <w:t xml:space="preserve"> </w:t>
      </w:r>
      <w:r w:rsidRPr="00F44A71">
        <w:rPr>
          <w:b/>
          <w:sz w:val="23"/>
          <w:szCs w:val="23"/>
        </w:rPr>
        <w:t>!!!</w:t>
      </w:r>
      <w:r w:rsidRPr="005028A4">
        <w:rPr>
          <w:sz w:val="23"/>
          <w:szCs w:val="23"/>
        </w:rPr>
        <w:t xml:space="preserve"> (siedziba  </w:t>
      </w:r>
      <w:r w:rsidRPr="00FC322B">
        <w:rPr>
          <w:b/>
          <w:sz w:val="23"/>
          <w:szCs w:val="23"/>
        </w:rPr>
        <w:t xml:space="preserve">Zakładu Nasienno-Rolnego </w:t>
      </w:r>
      <w:bookmarkStart w:id="0" w:name="_GoBack"/>
      <w:bookmarkEnd w:id="0"/>
      <w:r w:rsidRPr="00FC322B">
        <w:rPr>
          <w:b/>
          <w:sz w:val="23"/>
          <w:szCs w:val="23"/>
        </w:rPr>
        <w:t>„Danko”</w:t>
      </w:r>
      <w:r>
        <w:rPr>
          <w:sz w:val="23"/>
          <w:szCs w:val="23"/>
        </w:rPr>
        <w:t xml:space="preserve"> </w:t>
      </w:r>
      <w:r w:rsidRPr="005028A4">
        <w:rPr>
          <w:sz w:val="23"/>
          <w:szCs w:val="23"/>
        </w:rPr>
        <w:t xml:space="preserve">)  w środę, </w:t>
      </w:r>
      <w:r w:rsidRPr="005028A4">
        <w:rPr>
          <w:b/>
          <w:sz w:val="23"/>
          <w:szCs w:val="23"/>
        </w:rPr>
        <w:t>23 maja 201</w:t>
      </w:r>
      <w:r>
        <w:rPr>
          <w:b/>
          <w:sz w:val="23"/>
          <w:szCs w:val="23"/>
        </w:rPr>
        <w:t>8</w:t>
      </w:r>
      <w:r w:rsidRPr="005028A4">
        <w:rPr>
          <w:sz w:val="23"/>
          <w:szCs w:val="23"/>
        </w:rPr>
        <w:t xml:space="preserve"> roku o godz.10</w:t>
      </w:r>
      <w:r w:rsidRPr="005028A4">
        <w:rPr>
          <w:sz w:val="23"/>
          <w:szCs w:val="23"/>
          <w:vertAlign w:val="superscript"/>
        </w:rPr>
        <w:t>00</w:t>
      </w:r>
      <w:r w:rsidRPr="005028A4">
        <w:rPr>
          <w:sz w:val="23"/>
          <w:szCs w:val="23"/>
        </w:rPr>
        <w:t>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</w:p>
    <w:p w:rsidR="00FC322B" w:rsidRPr="005028A4" w:rsidRDefault="00FC322B" w:rsidP="00FC322B">
      <w:pPr>
        <w:jc w:val="both"/>
        <w:rPr>
          <w:b/>
          <w:sz w:val="23"/>
          <w:szCs w:val="23"/>
        </w:rPr>
      </w:pPr>
      <w:r w:rsidRPr="005028A4">
        <w:rPr>
          <w:b/>
          <w:sz w:val="23"/>
          <w:szCs w:val="23"/>
        </w:rPr>
        <w:t>IV. CEL I PRZEDMIOT KONKURSU.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>Celem konkursu jest popularyzacja postaci generała Dezyderego Chłapowskiego. Przedmiotem konkursu są wiadomości na temat życia i dokonań Generała, jego rodziny oraz wiedza o jego czasach.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>Drugim obszarem, konkursu jest działalność Stacji Badawczej Instytutu Środowiska Rolniczego i Leśnego PAN w Turwi, która w swej działalności nawiązuje do  tradycji kształtowania środowiska rolniczo-przyrodniczego zapoczątkowanej przez Generała Dezyderego Chłapowskiego.</w:t>
      </w:r>
    </w:p>
    <w:p w:rsidR="00FC322B" w:rsidRPr="005028A4" w:rsidRDefault="00FC322B" w:rsidP="00FC322B">
      <w:pPr>
        <w:jc w:val="both"/>
        <w:rPr>
          <w:b/>
          <w:color w:val="FF0000"/>
          <w:sz w:val="23"/>
          <w:szCs w:val="23"/>
        </w:rPr>
      </w:pPr>
    </w:p>
    <w:p w:rsidR="00FC322B" w:rsidRPr="005028A4" w:rsidRDefault="00FC322B" w:rsidP="00FC322B">
      <w:pPr>
        <w:jc w:val="both"/>
        <w:rPr>
          <w:b/>
          <w:sz w:val="23"/>
          <w:szCs w:val="23"/>
        </w:rPr>
      </w:pPr>
      <w:r w:rsidRPr="005028A4">
        <w:rPr>
          <w:b/>
          <w:sz w:val="23"/>
          <w:szCs w:val="23"/>
        </w:rPr>
        <w:t>IV. PRZEBIEG KONKURSU.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>Konkurs będzie składał się z dwóch części: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Pierwsza część, w której wezmą udział wszyscy uczestnicy, będzie polegała na udzieleniu pisemnej odpowiedzi na pytania jednakowe dla wszystkich startujących. 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Do drugiej części zakwalifikuje się sześciu uczestników z największą ilością punktów. Druga część będzie polegała na udzieleniu ustnych odpowiedzi na pytania losowane pojedynczo przez każdego uczestnika. 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>Na ostateczny wynik uzyskany przez uczestnika złoży się suma punktów uzyskanych w obu częściach konkursu.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</w:p>
    <w:p w:rsidR="00FC322B" w:rsidRPr="005028A4" w:rsidRDefault="00FC322B" w:rsidP="00FC322B">
      <w:pPr>
        <w:jc w:val="both"/>
        <w:rPr>
          <w:b/>
          <w:sz w:val="23"/>
          <w:szCs w:val="23"/>
        </w:rPr>
      </w:pPr>
      <w:r w:rsidRPr="005028A4">
        <w:rPr>
          <w:b/>
          <w:sz w:val="23"/>
          <w:szCs w:val="23"/>
        </w:rPr>
        <w:t>V. NAGRODY.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>Konkurs ma charakter indywidualny. Laureatami konkursu zostanie szóstka finalistów. Laureaci zdobędą nagrody i dyplomy ufundowane przez organizatorów. Wszyscy uczestnicy konkursu otrzymają dyplomy uczestnictwa.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</w:p>
    <w:p w:rsidR="00FC322B" w:rsidRPr="005028A4" w:rsidRDefault="00FC322B" w:rsidP="00FC322B">
      <w:pPr>
        <w:jc w:val="both"/>
        <w:rPr>
          <w:b/>
          <w:color w:val="FF0000"/>
          <w:sz w:val="23"/>
          <w:szCs w:val="23"/>
        </w:rPr>
      </w:pPr>
      <w:r w:rsidRPr="005028A4">
        <w:rPr>
          <w:b/>
          <w:sz w:val="23"/>
          <w:szCs w:val="23"/>
        </w:rPr>
        <w:t>VI. MATERIAŁY: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1. Florkowski H., </w:t>
      </w:r>
      <w:r w:rsidRPr="005028A4">
        <w:rPr>
          <w:i/>
          <w:sz w:val="23"/>
          <w:szCs w:val="23"/>
        </w:rPr>
        <w:t>Dzieło generała z Turwi</w:t>
      </w:r>
      <w:r w:rsidRPr="005028A4">
        <w:rPr>
          <w:sz w:val="23"/>
          <w:szCs w:val="23"/>
        </w:rPr>
        <w:t xml:space="preserve">,  TMZK Kościan 1979, s. 5 – 47. 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2. Grot Z., </w:t>
      </w:r>
      <w:r w:rsidRPr="005028A4">
        <w:rPr>
          <w:i/>
          <w:sz w:val="23"/>
          <w:szCs w:val="23"/>
        </w:rPr>
        <w:t>Dezydery Chłapowski 1788-1879</w:t>
      </w:r>
      <w:r w:rsidRPr="005028A4">
        <w:rPr>
          <w:sz w:val="23"/>
          <w:szCs w:val="23"/>
        </w:rPr>
        <w:t>,  PWN 1983, s. 11- 15, 222 – 229.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3. L. Ryszkowski, S. Bałazy red., </w:t>
      </w:r>
      <w:r w:rsidRPr="005028A4">
        <w:rPr>
          <w:i/>
          <w:sz w:val="23"/>
          <w:szCs w:val="23"/>
        </w:rPr>
        <w:t>Kształtowanie środowiska rolniczego na przykładzie Parku Krajobrazowego im. Gen. D. Chłapowskiego</w:t>
      </w:r>
      <w:r w:rsidRPr="005028A4">
        <w:rPr>
          <w:sz w:val="23"/>
          <w:szCs w:val="23"/>
        </w:rPr>
        <w:t>, Poznań 1998, s. 11 -17.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4. J. </w:t>
      </w:r>
      <w:proofErr w:type="spellStart"/>
      <w:r w:rsidRPr="005028A4">
        <w:rPr>
          <w:sz w:val="23"/>
          <w:szCs w:val="23"/>
        </w:rPr>
        <w:t>Karg</w:t>
      </w:r>
      <w:proofErr w:type="spellEnd"/>
      <w:r w:rsidRPr="005028A4">
        <w:rPr>
          <w:sz w:val="23"/>
          <w:szCs w:val="23"/>
        </w:rPr>
        <w:t xml:space="preserve">, R. Łęcki, L. </w:t>
      </w:r>
      <w:proofErr w:type="spellStart"/>
      <w:r w:rsidRPr="005028A4">
        <w:rPr>
          <w:sz w:val="23"/>
          <w:szCs w:val="23"/>
        </w:rPr>
        <w:t>Szajdak</w:t>
      </w:r>
      <w:proofErr w:type="spellEnd"/>
      <w:r w:rsidRPr="005028A4">
        <w:rPr>
          <w:sz w:val="23"/>
          <w:szCs w:val="23"/>
        </w:rPr>
        <w:t xml:space="preserve">, K. Kujawa, A. Kujawa, Z. Bernacki, </w:t>
      </w:r>
      <w:r w:rsidRPr="005028A4">
        <w:rPr>
          <w:i/>
          <w:sz w:val="23"/>
          <w:szCs w:val="23"/>
        </w:rPr>
        <w:t>Przegląd badań ekologicznych na terenie Parku Krajobrazowego im. Gen. D. Chłapowskiego</w:t>
      </w:r>
      <w:r w:rsidRPr="005028A4">
        <w:rPr>
          <w:sz w:val="23"/>
          <w:szCs w:val="23"/>
        </w:rPr>
        <w:t>, Poznań 2003, s.30 – 41.</w:t>
      </w:r>
    </w:p>
    <w:p w:rsidR="00FC322B" w:rsidRPr="005028A4" w:rsidRDefault="00FC322B" w:rsidP="00FC322B">
      <w:pPr>
        <w:jc w:val="both"/>
        <w:rPr>
          <w:sz w:val="23"/>
          <w:szCs w:val="23"/>
        </w:rPr>
      </w:pPr>
      <w:r w:rsidRPr="005028A4">
        <w:rPr>
          <w:sz w:val="23"/>
          <w:szCs w:val="23"/>
        </w:rPr>
        <w:t xml:space="preserve">5. E. Prałat, </w:t>
      </w:r>
      <w:r w:rsidRPr="005028A4">
        <w:rPr>
          <w:i/>
          <w:sz w:val="23"/>
          <w:szCs w:val="23"/>
        </w:rPr>
        <w:t>Miejsca i sztuka. Turew</w:t>
      </w:r>
      <w:r w:rsidRPr="005028A4">
        <w:rPr>
          <w:sz w:val="23"/>
          <w:szCs w:val="23"/>
        </w:rPr>
        <w:t>, Turew 2017 – materiał rozszerzający wiedzę</w:t>
      </w: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 xml:space="preserve">6. K. Chłapowski, </w:t>
      </w:r>
      <w:r w:rsidRPr="001F5BA2">
        <w:rPr>
          <w:i/>
          <w:sz w:val="24"/>
        </w:rPr>
        <w:t>Dezydery Chłapowski. Ludzie niezwyczajni</w:t>
      </w:r>
      <w:r>
        <w:rPr>
          <w:i/>
          <w:sz w:val="24"/>
        </w:rPr>
        <w:t xml:space="preserve"> </w:t>
      </w:r>
      <w:r w:rsidRPr="000D5375">
        <w:rPr>
          <w:i/>
          <w:sz w:val="24"/>
        </w:rPr>
        <w:t>…</w:t>
      </w:r>
      <w:r>
        <w:rPr>
          <w:sz w:val="24"/>
        </w:rPr>
        <w:t xml:space="preserve"> </w:t>
      </w:r>
      <w:r w:rsidRPr="005028A4">
        <w:rPr>
          <w:sz w:val="23"/>
          <w:szCs w:val="23"/>
        </w:rPr>
        <w:t>– materiał rozszerzający wiedzę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center"/>
        <w:rPr>
          <w:sz w:val="24"/>
        </w:rPr>
      </w:pPr>
    </w:p>
    <w:p w:rsidR="00FC322B" w:rsidRDefault="00FC322B" w:rsidP="00FC322B">
      <w:pPr>
        <w:jc w:val="center"/>
        <w:rPr>
          <w:b/>
          <w:sz w:val="32"/>
          <w:szCs w:val="32"/>
        </w:rPr>
      </w:pPr>
    </w:p>
    <w:p w:rsidR="00FC322B" w:rsidRPr="00E330C8" w:rsidRDefault="00FC322B" w:rsidP="00FC322B">
      <w:pPr>
        <w:jc w:val="center"/>
        <w:rPr>
          <w:b/>
          <w:sz w:val="32"/>
          <w:szCs w:val="32"/>
        </w:rPr>
      </w:pPr>
      <w:r w:rsidRPr="00E330C8">
        <w:rPr>
          <w:b/>
          <w:sz w:val="32"/>
          <w:szCs w:val="32"/>
        </w:rPr>
        <w:t>ORGANIZACJA  KONKURSU</w:t>
      </w:r>
    </w:p>
    <w:p w:rsidR="00FC322B" w:rsidRDefault="00FC322B" w:rsidP="00FC322B">
      <w:pPr>
        <w:jc w:val="center"/>
        <w:rPr>
          <w:b/>
          <w:i/>
          <w:sz w:val="24"/>
        </w:rPr>
      </w:pPr>
      <w:r w:rsidRPr="00E330C8">
        <w:rPr>
          <w:b/>
          <w:i/>
          <w:sz w:val="24"/>
        </w:rPr>
        <w:t>GENERAŁ  DEZYDERY  CHŁAPOWSKI  ŻYCIE I  DZIEŁO</w:t>
      </w:r>
    </w:p>
    <w:p w:rsidR="00FC322B" w:rsidRPr="00E330C8" w:rsidRDefault="00FC322B" w:rsidP="00FC322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PARK KRAJOBRAZOWY IM. GEN. DEZYDEREGO CHŁAPOWSKIEGO</w:t>
      </w:r>
    </w:p>
    <w:p w:rsidR="00FC322B" w:rsidRDefault="00FC322B" w:rsidP="00FC322B">
      <w:pPr>
        <w:jc w:val="center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 xml:space="preserve">1. Konkurs  odbywa  się  w  sali  </w:t>
      </w:r>
      <w:r w:rsidR="00F44A71">
        <w:rPr>
          <w:sz w:val="24"/>
        </w:rPr>
        <w:t xml:space="preserve">Heleny Modrzejewskiej </w:t>
      </w:r>
      <w:r w:rsidRPr="003D5B3B">
        <w:rPr>
          <w:sz w:val="24"/>
        </w:rPr>
        <w:t xml:space="preserve"> pałacu</w:t>
      </w:r>
      <w:r>
        <w:rPr>
          <w:sz w:val="24"/>
        </w:rPr>
        <w:t xml:space="preserve"> </w:t>
      </w:r>
      <w:r w:rsidRPr="00363603">
        <w:rPr>
          <w:b/>
          <w:color w:val="FF0000"/>
          <w:sz w:val="24"/>
        </w:rPr>
        <w:t xml:space="preserve">  </w:t>
      </w:r>
      <w:r w:rsidRPr="00FC322B">
        <w:rPr>
          <w:b/>
          <w:sz w:val="24"/>
        </w:rPr>
        <w:t xml:space="preserve">w </w:t>
      </w:r>
      <w:r w:rsidRPr="00FC322B">
        <w:rPr>
          <w:b/>
          <w:sz w:val="24"/>
        </w:rPr>
        <w:t>Kopaszewie!!!</w:t>
      </w:r>
      <w:r>
        <w:rPr>
          <w:sz w:val="24"/>
        </w:rPr>
        <w:t>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>2. Po  przybyciu  do  szkoły  zapraszamy  uczniów  i  opiekunów  na  herbatę.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>3. Kilka  minut  przed  godz.  10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 uczestnicy  przechodzą  do  sali  balowej.  Przy  wejściu  losują  godło  i  siadają  przy  opatrzonym  tym  godłem  stoliku.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 xml:space="preserve">4. Po  zajęciu  miejsca,  uczestnik  zapisuje  na  otrzymanej  wraz  z  godłem  kartce  swoje  dane  i  umieszcza  je  w  kopercie.  Uczestnik  podpisuje  swoją  pracę  </w:t>
      </w:r>
      <w:r>
        <w:rPr>
          <w:b/>
          <w:sz w:val="24"/>
        </w:rPr>
        <w:t xml:space="preserve">tylko  godłem. </w:t>
      </w:r>
      <w:r>
        <w:rPr>
          <w:sz w:val="24"/>
        </w:rPr>
        <w:t xml:space="preserve"> Zaklejoną  kopertę  z  godłem</w:t>
      </w:r>
      <w:r>
        <w:rPr>
          <w:b/>
          <w:sz w:val="24"/>
        </w:rPr>
        <w:t xml:space="preserve">  </w:t>
      </w:r>
      <w:r>
        <w:rPr>
          <w:sz w:val="24"/>
        </w:rPr>
        <w:t>i  własnymi  danymi  przekazuje  Komisji  razem  z  pracą  konkursową.  Nazwiska  uczestników  zostaną  rozszyfrowane  przez  Komisję  dopiero  po  poprawieniu  wszystkich  prac.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 xml:space="preserve">5. Każdy  uczestnik  otrzymuje  kartkę  z  </w:t>
      </w:r>
      <w:r w:rsidRPr="001A3594">
        <w:rPr>
          <w:b/>
          <w:sz w:val="24"/>
        </w:rPr>
        <w:t>20  pytaniami</w:t>
      </w:r>
      <w:r>
        <w:rPr>
          <w:sz w:val="24"/>
        </w:rPr>
        <w:t xml:space="preserve">,  na  które  udziela  odpowiedzi  w  czasie  </w:t>
      </w:r>
      <w:r w:rsidRPr="001A3594">
        <w:rPr>
          <w:b/>
          <w:sz w:val="24"/>
        </w:rPr>
        <w:t>30  minut</w:t>
      </w:r>
      <w:r>
        <w:rPr>
          <w:sz w:val="24"/>
        </w:rPr>
        <w:t>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 xml:space="preserve">6. Po  zebraniu  prac  konkursowych  zapraszamy  wszystkich  uczestników konkursu wraz z   opiekunami do zwiedzenia </w:t>
      </w:r>
      <w:r w:rsidR="00F44A71" w:rsidRPr="00F44A71">
        <w:rPr>
          <w:b/>
          <w:i/>
          <w:sz w:val="24"/>
        </w:rPr>
        <w:t xml:space="preserve">izb pamięci </w:t>
      </w:r>
      <w:r w:rsidR="00F44A71" w:rsidRPr="00F44A71">
        <w:rPr>
          <w:sz w:val="24"/>
        </w:rPr>
        <w:t>związanych z pobytem w pałacu w Kopaszewie</w:t>
      </w:r>
      <w:r w:rsidR="00F44A71" w:rsidRPr="00F44A71">
        <w:rPr>
          <w:b/>
          <w:i/>
          <w:sz w:val="24"/>
        </w:rPr>
        <w:t xml:space="preserve"> Adama Mickiewicza </w:t>
      </w:r>
      <w:r w:rsidR="00F44A71" w:rsidRPr="00F44A71">
        <w:rPr>
          <w:sz w:val="24"/>
        </w:rPr>
        <w:t>i</w:t>
      </w:r>
      <w:r w:rsidR="00F44A71" w:rsidRPr="00F44A71">
        <w:rPr>
          <w:b/>
          <w:i/>
          <w:sz w:val="24"/>
        </w:rPr>
        <w:t xml:space="preserve"> Heleny Modrzejewskiej</w:t>
      </w:r>
      <w:r>
        <w:rPr>
          <w:sz w:val="24"/>
        </w:rPr>
        <w:t>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 xml:space="preserve">7. Po  zakończeniu  pracy  Komisji  w  sali  </w:t>
      </w:r>
      <w:r w:rsidR="00F44A71">
        <w:rPr>
          <w:sz w:val="24"/>
        </w:rPr>
        <w:t xml:space="preserve">Heleny Modrzejewskiej </w:t>
      </w:r>
      <w:r w:rsidR="00F44A71" w:rsidRPr="003D5B3B">
        <w:rPr>
          <w:sz w:val="24"/>
        </w:rPr>
        <w:t xml:space="preserve"> </w:t>
      </w:r>
      <w:r>
        <w:rPr>
          <w:sz w:val="24"/>
        </w:rPr>
        <w:t>zostaną ogłoszone  wyniki  I  części  konkursu.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>8. Opiekunowie  zajmuj</w:t>
      </w:r>
      <w:r>
        <w:rPr>
          <w:sz w:val="24"/>
        </w:rPr>
        <w:sym w:font="Times New Roman" w:char="0105"/>
      </w:r>
      <w:r>
        <w:rPr>
          <w:sz w:val="24"/>
        </w:rPr>
        <w:t xml:space="preserve">  miejsca  dla  publiczności  w  tylnej  części  sali  </w:t>
      </w:r>
      <w:r w:rsidR="00F44A71">
        <w:rPr>
          <w:sz w:val="24"/>
        </w:rPr>
        <w:t xml:space="preserve">Heleny Modrzejewskiej </w:t>
      </w:r>
      <w:r w:rsidR="00F44A71" w:rsidRPr="003D5B3B">
        <w:rPr>
          <w:sz w:val="24"/>
        </w:rPr>
        <w:t xml:space="preserve"> </w:t>
      </w:r>
      <w:r>
        <w:rPr>
          <w:sz w:val="24"/>
        </w:rPr>
        <w:t>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 xml:space="preserve">9. Uczniowie  zakwalifikowani  do  drugiej  części  konkursu  odpowiadają  ustnie na             </w:t>
      </w:r>
      <w:r w:rsidRPr="001A3594">
        <w:rPr>
          <w:b/>
          <w:sz w:val="24"/>
        </w:rPr>
        <w:t>5  pytań.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 xml:space="preserve">10.  Na  ostateczny  wynik  uzyskany  przez  uczestnika  składa  się  suma  punktów  z  I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II</w:t>
      </w: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>części.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>11.  Zakończenie  konkursu: wręczenie  dyplomów uczestnictwa  odbędzie  się  bezpośrednio  po  zakończeniu  II  części  konkursu.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>Szacujemy, że łączny czas trwania konkursu wynosić będzie około 4 godzin.</w:t>
      </w:r>
    </w:p>
    <w:p w:rsidR="00FC322B" w:rsidRDefault="00FC322B" w:rsidP="00FC322B">
      <w:pPr>
        <w:jc w:val="both"/>
        <w:rPr>
          <w:sz w:val="24"/>
        </w:rPr>
      </w:pPr>
      <w:r>
        <w:rPr>
          <w:sz w:val="24"/>
        </w:rPr>
        <w:t xml:space="preserve">Laureaci konkursu zostaną zaproszeni do wzięcia udziału w uroczystej sesji Rady Miasta Kościana, gdzie otrzymają z rąk Burmistrza Miasta Kościana  i Prezesa spółki Hodowli Roślin </w:t>
      </w:r>
      <w:r w:rsidRPr="003E4AC5">
        <w:rPr>
          <w:b/>
          <w:i/>
          <w:sz w:val="24"/>
        </w:rPr>
        <w:t>„Danko”</w:t>
      </w:r>
      <w:r>
        <w:rPr>
          <w:sz w:val="24"/>
        </w:rPr>
        <w:t xml:space="preserve"> atrakcyjne nagrody rzeczowe. </w:t>
      </w: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both"/>
        <w:rPr>
          <w:sz w:val="24"/>
        </w:rPr>
      </w:pPr>
    </w:p>
    <w:p w:rsidR="00FC322B" w:rsidRDefault="00FC322B" w:rsidP="00FC322B">
      <w:pPr>
        <w:jc w:val="right"/>
      </w:pPr>
      <w:r w:rsidRPr="00E330C8">
        <w:rPr>
          <w:b/>
          <w:sz w:val="24"/>
          <w:szCs w:val="24"/>
        </w:rPr>
        <w:t xml:space="preserve">Organizatorzy </w:t>
      </w:r>
    </w:p>
    <w:p w:rsidR="00FC322B" w:rsidRDefault="00FC322B" w:rsidP="00FC322B"/>
    <w:p w:rsidR="00FC322B" w:rsidRDefault="00FC322B" w:rsidP="00FC322B"/>
    <w:p w:rsidR="00FC322B" w:rsidRDefault="00FC322B" w:rsidP="00FC322B"/>
    <w:p w:rsidR="001D41EF" w:rsidRDefault="001D41EF"/>
    <w:sectPr w:rsidR="001D41EF" w:rsidSect="007A79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B"/>
    <w:rsid w:val="001D41EF"/>
    <w:rsid w:val="00F44A71"/>
    <w:rsid w:val="00F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951A-F2D8-4BA1-B79D-01F49E93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322B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C3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22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C32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C3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ydery199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1</cp:revision>
  <dcterms:created xsi:type="dcterms:W3CDTF">2019-02-28T08:00:00Z</dcterms:created>
  <dcterms:modified xsi:type="dcterms:W3CDTF">2019-02-28T08:26:00Z</dcterms:modified>
</cp:coreProperties>
</file>